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C8" w:rsidRDefault="000531C8" w:rsidP="000531C8">
      <w:pPr>
        <w:pStyle w:val="a3"/>
        <w:shd w:val="clear" w:color="auto" w:fill="FCFCFC"/>
        <w:spacing w:before="0" w:beforeAutospacing="0" w:after="0" w:afterAutospacing="0"/>
        <w:jc w:val="center"/>
        <w:rPr>
          <w:rFonts w:ascii="Arial" w:hAnsi="Arial" w:cs="Arial"/>
          <w:color w:val="424A52"/>
          <w:sz w:val="21"/>
          <w:szCs w:val="21"/>
        </w:rPr>
      </w:pPr>
      <w:r>
        <w:rPr>
          <w:rStyle w:val="a4"/>
          <w:rFonts w:ascii="Arial" w:hAnsi="Arial" w:cs="Arial"/>
          <w:color w:val="424A52"/>
          <w:sz w:val="21"/>
          <w:szCs w:val="21"/>
        </w:rPr>
        <w:t>Уважаемым любителям хоккея! </w:t>
      </w:r>
    </w:p>
    <w:p w:rsidR="000531C8" w:rsidRDefault="000531C8" w:rsidP="000531C8">
      <w:pPr>
        <w:pStyle w:val="a3"/>
        <w:shd w:val="clear" w:color="auto" w:fill="FCFCFC"/>
        <w:spacing w:before="0" w:beforeAutospacing="0" w:after="0" w:afterAutospacing="0"/>
        <w:jc w:val="center"/>
        <w:rPr>
          <w:rStyle w:val="a4"/>
          <w:rFonts w:ascii="Arial" w:hAnsi="Arial" w:cs="Arial"/>
          <w:color w:val="424A52"/>
          <w:sz w:val="21"/>
          <w:szCs w:val="21"/>
        </w:rPr>
      </w:pPr>
      <w:r>
        <w:rPr>
          <w:rFonts w:ascii="Arial" w:hAnsi="Arial" w:cs="Arial"/>
          <w:color w:val="424A52"/>
          <w:sz w:val="21"/>
          <w:szCs w:val="21"/>
        </w:rPr>
        <w:br/>
      </w:r>
      <w:r>
        <w:rPr>
          <w:rStyle w:val="a4"/>
          <w:rFonts w:ascii="Arial" w:hAnsi="Arial" w:cs="Arial"/>
          <w:color w:val="424A52"/>
          <w:sz w:val="21"/>
          <w:szCs w:val="21"/>
        </w:rPr>
        <w:t xml:space="preserve">Хоккейный центр </w:t>
      </w:r>
      <w:r>
        <w:rPr>
          <w:rStyle w:val="a4"/>
          <w:rFonts w:ascii="Arial" w:hAnsi="Arial" w:cs="Arial"/>
          <w:color w:val="424A52"/>
          <w:sz w:val="21"/>
          <w:szCs w:val="21"/>
        </w:rPr>
        <w:t xml:space="preserve"> «</w:t>
      </w:r>
      <w:r>
        <w:rPr>
          <w:rStyle w:val="a4"/>
          <w:rFonts w:ascii="Arial" w:hAnsi="Arial" w:cs="Arial"/>
          <w:color w:val="424A52"/>
          <w:sz w:val="21"/>
          <w:szCs w:val="21"/>
          <w:lang w:val="en-US"/>
        </w:rPr>
        <w:t>Innovation</w:t>
      </w:r>
      <w:r>
        <w:rPr>
          <w:rStyle w:val="a4"/>
          <w:rFonts w:ascii="Arial" w:hAnsi="Arial" w:cs="Arial"/>
          <w:color w:val="424A52"/>
          <w:sz w:val="21"/>
          <w:szCs w:val="21"/>
        </w:rPr>
        <w:t>» приглашает принять участие</w:t>
      </w:r>
    </w:p>
    <w:p w:rsidR="000531C8" w:rsidRPr="000531C8" w:rsidRDefault="000531C8" w:rsidP="000531C8">
      <w:pPr>
        <w:pStyle w:val="a3"/>
        <w:shd w:val="clear" w:color="auto" w:fill="FCFCFC"/>
        <w:spacing w:before="0" w:beforeAutospacing="0" w:after="0" w:afterAutospacing="0"/>
        <w:jc w:val="center"/>
        <w:rPr>
          <w:rFonts w:ascii="Arial" w:hAnsi="Arial" w:cs="Arial"/>
          <w:b/>
          <w:color w:val="424A52"/>
          <w:sz w:val="21"/>
          <w:szCs w:val="21"/>
        </w:rPr>
      </w:pPr>
      <w:r>
        <w:rPr>
          <w:rStyle w:val="a4"/>
          <w:rFonts w:ascii="Arial" w:hAnsi="Arial" w:cs="Arial"/>
          <w:color w:val="424A52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424A52"/>
          <w:sz w:val="21"/>
          <w:szCs w:val="21"/>
        </w:rPr>
        <w:t>в</w:t>
      </w:r>
      <w:r>
        <w:rPr>
          <w:rFonts w:ascii="Arial" w:hAnsi="Arial" w:cs="Arial"/>
          <w:color w:val="424A52"/>
          <w:sz w:val="21"/>
          <w:szCs w:val="21"/>
        </w:rPr>
        <w:t xml:space="preserve"> </w:t>
      </w:r>
      <w:r w:rsidRPr="000531C8">
        <w:rPr>
          <w:rFonts w:ascii="Arial" w:hAnsi="Arial" w:cs="Arial"/>
          <w:b/>
          <w:color w:val="424A52"/>
          <w:sz w:val="21"/>
          <w:szCs w:val="21"/>
        </w:rPr>
        <w:t>любительском</w:t>
      </w:r>
      <w:r>
        <w:rPr>
          <w:rFonts w:ascii="Arial" w:hAnsi="Arial" w:cs="Arial"/>
          <w:color w:val="424A52"/>
          <w:sz w:val="21"/>
          <w:szCs w:val="21"/>
        </w:rPr>
        <w:t xml:space="preserve"> </w:t>
      </w:r>
      <w:r w:rsidRPr="000531C8">
        <w:rPr>
          <w:rFonts w:ascii="Arial" w:hAnsi="Arial" w:cs="Arial"/>
          <w:b/>
          <w:color w:val="424A52"/>
          <w:sz w:val="21"/>
          <w:szCs w:val="21"/>
        </w:rPr>
        <w:t xml:space="preserve">турнире </w:t>
      </w:r>
      <w:r>
        <w:rPr>
          <w:rFonts w:ascii="Arial" w:hAnsi="Arial" w:cs="Arial"/>
          <w:b/>
          <w:color w:val="424A52"/>
          <w:sz w:val="21"/>
          <w:szCs w:val="21"/>
        </w:rPr>
        <w:t>«</w:t>
      </w:r>
      <w:r w:rsidRPr="000531C8">
        <w:rPr>
          <w:rFonts w:ascii="Arial" w:hAnsi="Arial" w:cs="Arial"/>
          <w:b/>
          <w:color w:val="424A52"/>
          <w:sz w:val="21"/>
          <w:szCs w:val="21"/>
        </w:rPr>
        <w:t xml:space="preserve">Кубок </w:t>
      </w:r>
      <w:r>
        <w:rPr>
          <w:rFonts w:ascii="Arial" w:hAnsi="Arial" w:cs="Arial"/>
          <w:b/>
          <w:color w:val="424A52"/>
          <w:sz w:val="21"/>
          <w:szCs w:val="21"/>
          <w:lang w:val="en-US"/>
        </w:rPr>
        <w:t>Innovation</w:t>
      </w:r>
      <w:r>
        <w:rPr>
          <w:rFonts w:ascii="Arial" w:hAnsi="Arial" w:cs="Arial"/>
          <w:b/>
          <w:color w:val="424A52"/>
          <w:sz w:val="21"/>
          <w:szCs w:val="21"/>
        </w:rPr>
        <w:t>»</w:t>
      </w:r>
    </w:p>
    <w:p w:rsidR="00D8527C" w:rsidRDefault="000531C8" w:rsidP="000531C8">
      <w:pPr>
        <w:pStyle w:val="justifyleft"/>
        <w:shd w:val="clear" w:color="auto" w:fill="FCFCFC"/>
        <w:spacing w:before="0" w:beforeAutospacing="0" w:after="0" w:afterAutospacing="0"/>
        <w:rPr>
          <w:rFonts w:ascii="Arial" w:hAnsi="Arial" w:cs="Arial"/>
          <w:color w:val="424A52"/>
          <w:sz w:val="21"/>
          <w:szCs w:val="21"/>
        </w:rPr>
      </w:pPr>
      <w:r>
        <w:rPr>
          <w:rFonts w:ascii="Arial" w:hAnsi="Arial" w:cs="Arial"/>
          <w:color w:val="424A52"/>
          <w:sz w:val="21"/>
          <w:szCs w:val="21"/>
        </w:rPr>
        <w:t>                 </w:t>
      </w:r>
      <w:r>
        <w:rPr>
          <w:rFonts w:ascii="Arial" w:hAnsi="Arial" w:cs="Arial"/>
          <w:color w:val="424A52"/>
          <w:sz w:val="21"/>
          <w:szCs w:val="21"/>
        </w:rPr>
        <w:br/>
      </w:r>
      <w:r>
        <w:rPr>
          <w:rFonts w:ascii="Arial" w:hAnsi="Arial" w:cs="Arial"/>
          <w:color w:val="424A52"/>
          <w:sz w:val="21"/>
          <w:szCs w:val="21"/>
        </w:rPr>
        <w:br/>
        <w:t>Турнир проводится с целью дальнейшего развития и поп</w:t>
      </w:r>
      <w:r>
        <w:rPr>
          <w:rFonts w:ascii="Arial" w:hAnsi="Arial" w:cs="Arial"/>
          <w:color w:val="424A52"/>
          <w:sz w:val="21"/>
          <w:szCs w:val="21"/>
        </w:rPr>
        <w:t xml:space="preserve">уляризации хоккея в г. Москва. </w:t>
      </w:r>
      <w:bookmarkStart w:id="0" w:name="_GoBack"/>
      <w:bookmarkEnd w:id="0"/>
    </w:p>
    <w:p w:rsidR="000531C8" w:rsidRDefault="000531C8" w:rsidP="000531C8">
      <w:pPr>
        <w:pStyle w:val="justifyleft"/>
        <w:shd w:val="clear" w:color="auto" w:fill="FCFCFC"/>
        <w:spacing w:before="0" w:beforeAutospacing="0" w:after="0" w:afterAutospacing="0"/>
        <w:rPr>
          <w:rFonts w:ascii="Arial" w:hAnsi="Arial" w:cs="Arial"/>
          <w:color w:val="424A52"/>
          <w:sz w:val="21"/>
          <w:szCs w:val="21"/>
        </w:rPr>
      </w:pPr>
      <w:r>
        <w:rPr>
          <w:rFonts w:ascii="Arial" w:hAnsi="Arial" w:cs="Arial"/>
          <w:color w:val="424A52"/>
          <w:sz w:val="21"/>
          <w:szCs w:val="21"/>
        </w:rPr>
        <w:t xml:space="preserve">Соревнования пройдут в </w:t>
      </w:r>
      <w:r>
        <w:rPr>
          <w:rFonts w:ascii="Arial" w:hAnsi="Arial" w:cs="Arial"/>
          <w:color w:val="424A52"/>
          <w:sz w:val="21"/>
          <w:szCs w:val="21"/>
        </w:rPr>
        <w:t>Хоккейном центре «</w:t>
      </w:r>
      <w:r>
        <w:rPr>
          <w:rFonts w:ascii="Arial" w:hAnsi="Arial" w:cs="Arial"/>
          <w:color w:val="424A52"/>
          <w:sz w:val="21"/>
          <w:szCs w:val="21"/>
          <w:lang w:val="en-US"/>
        </w:rPr>
        <w:t>Innovation</w:t>
      </w:r>
      <w:r>
        <w:rPr>
          <w:rFonts w:ascii="Arial" w:hAnsi="Arial" w:cs="Arial"/>
          <w:color w:val="424A52"/>
          <w:sz w:val="21"/>
          <w:szCs w:val="21"/>
        </w:rPr>
        <w:t xml:space="preserve">» </w:t>
      </w:r>
      <w:r>
        <w:rPr>
          <w:rFonts w:ascii="Arial" w:hAnsi="Arial" w:cs="Arial"/>
          <w:color w:val="424A52"/>
          <w:sz w:val="21"/>
          <w:szCs w:val="21"/>
        </w:rPr>
        <w:t xml:space="preserve"> г. Москва, </w:t>
      </w:r>
      <w:proofErr w:type="spellStart"/>
      <w:r>
        <w:rPr>
          <w:rFonts w:ascii="Arial" w:hAnsi="Arial" w:cs="Arial"/>
          <w:color w:val="424A52"/>
          <w:sz w:val="21"/>
          <w:szCs w:val="21"/>
        </w:rPr>
        <w:t>Бережковская</w:t>
      </w:r>
      <w:proofErr w:type="spellEnd"/>
      <w:r>
        <w:rPr>
          <w:rFonts w:ascii="Arial" w:hAnsi="Arial" w:cs="Arial"/>
          <w:color w:val="424A52"/>
          <w:sz w:val="21"/>
          <w:szCs w:val="21"/>
        </w:rPr>
        <w:t xml:space="preserve"> набережная д.20 стр.6.</w:t>
      </w:r>
      <w:r>
        <w:rPr>
          <w:rFonts w:ascii="Arial" w:hAnsi="Arial" w:cs="Arial"/>
          <w:color w:val="424A52"/>
          <w:sz w:val="21"/>
          <w:szCs w:val="21"/>
        </w:rPr>
        <w:t xml:space="preserve"> Игры пройдут по субботам и воскресениям (вторая половина дня). </w:t>
      </w:r>
    </w:p>
    <w:p w:rsidR="000531C8" w:rsidRDefault="000531C8" w:rsidP="000531C8">
      <w:pPr>
        <w:pStyle w:val="justifyleft"/>
        <w:shd w:val="clear" w:color="auto" w:fill="FCFCFC"/>
        <w:spacing w:before="0" w:beforeAutospacing="0" w:after="0" w:afterAutospacing="0"/>
        <w:rPr>
          <w:rFonts w:ascii="Arial" w:hAnsi="Arial" w:cs="Arial"/>
          <w:color w:val="424A52"/>
          <w:sz w:val="21"/>
          <w:szCs w:val="21"/>
        </w:rPr>
      </w:pPr>
      <w:r>
        <w:rPr>
          <w:rFonts w:ascii="Arial" w:hAnsi="Arial" w:cs="Arial"/>
          <w:color w:val="424A52"/>
          <w:sz w:val="21"/>
          <w:szCs w:val="21"/>
        </w:rPr>
        <w:br/>
      </w:r>
      <w:r>
        <w:rPr>
          <w:rFonts w:ascii="Arial" w:hAnsi="Arial" w:cs="Arial"/>
          <w:color w:val="424A52"/>
          <w:sz w:val="21"/>
          <w:szCs w:val="21"/>
        </w:rPr>
        <w:br/>
        <w:t>      </w:t>
      </w:r>
      <w:r>
        <w:rPr>
          <w:rStyle w:val="a4"/>
          <w:rFonts w:ascii="Arial" w:hAnsi="Arial" w:cs="Arial"/>
          <w:color w:val="424A52"/>
          <w:sz w:val="21"/>
          <w:szCs w:val="21"/>
          <w:u w:val="single"/>
        </w:rPr>
        <w:t>Требования к участникам соревнований:</w:t>
      </w:r>
      <w:r>
        <w:rPr>
          <w:rFonts w:ascii="Arial" w:hAnsi="Arial" w:cs="Arial"/>
          <w:color w:val="424A52"/>
          <w:sz w:val="21"/>
          <w:szCs w:val="21"/>
        </w:rPr>
        <w:t xml:space="preserve"> В соревнованиях могут принимать участие игроки в возрасте от 18 лет и старше. Заявки на участие в соревнованиях с указанием фамилии, имени, отчества, даты и года рождения, заверенные поименно, с фотографией каждого игрока тренером подаются в администрацию </w:t>
      </w:r>
      <w:r>
        <w:rPr>
          <w:rFonts w:ascii="Arial" w:hAnsi="Arial" w:cs="Arial"/>
          <w:color w:val="424A52"/>
          <w:sz w:val="21"/>
          <w:szCs w:val="21"/>
        </w:rPr>
        <w:t>ХЦ «</w:t>
      </w:r>
      <w:r>
        <w:rPr>
          <w:rFonts w:ascii="Arial" w:hAnsi="Arial" w:cs="Arial"/>
          <w:color w:val="424A52"/>
          <w:sz w:val="21"/>
          <w:szCs w:val="21"/>
          <w:lang w:val="en-US"/>
        </w:rPr>
        <w:t>Innovation</w:t>
      </w:r>
      <w:r>
        <w:rPr>
          <w:rFonts w:ascii="Arial" w:hAnsi="Arial" w:cs="Arial"/>
          <w:color w:val="424A52"/>
          <w:sz w:val="21"/>
          <w:szCs w:val="21"/>
        </w:rPr>
        <w:t xml:space="preserve">» </w:t>
      </w:r>
      <w:r>
        <w:rPr>
          <w:rFonts w:ascii="Arial" w:hAnsi="Arial" w:cs="Arial"/>
          <w:color w:val="424A52"/>
          <w:sz w:val="21"/>
          <w:szCs w:val="21"/>
        </w:rPr>
        <w:t xml:space="preserve"> по проведению соревнований.</w:t>
      </w:r>
      <w:r>
        <w:rPr>
          <w:rFonts w:ascii="Arial" w:hAnsi="Arial" w:cs="Arial"/>
          <w:color w:val="424A52"/>
          <w:sz w:val="21"/>
          <w:szCs w:val="21"/>
        </w:rPr>
        <w:br/>
      </w:r>
      <w:r>
        <w:rPr>
          <w:rFonts w:ascii="Arial" w:hAnsi="Arial" w:cs="Arial"/>
          <w:color w:val="424A52"/>
          <w:sz w:val="21"/>
          <w:szCs w:val="21"/>
        </w:rPr>
        <w:br/>
      </w:r>
      <w:r>
        <w:rPr>
          <w:rStyle w:val="a4"/>
          <w:rFonts w:ascii="Arial" w:hAnsi="Arial" w:cs="Arial"/>
          <w:color w:val="424A52"/>
          <w:sz w:val="21"/>
          <w:szCs w:val="21"/>
        </w:rPr>
        <w:t>В соревнованиях могут принимать участие игроки любители.</w:t>
      </w:r>
    </w:p>
    <w:p w:rsidR="000531C8" w:rsidRDefault="000531C8" w:rsidP="000531C8">
      <w:pPr>
        <w:pStyle w:val="justifyleft"/>
        <w:shd w:val="clear" w:color="auto" w:fill="FCFCFC"/>
        <w:spacing w:before="0" w:beforeAutospacing="0" w:after="0" w:afterAutospacing="0"/>
        <w:rPr>
          <w:rFonts w:ascii="Arial" w:hAnsi="Arial" w:cs="Arial"/>
          <w:color w:val="424A52"/>
          <w:sz w:val="21"/>
          <w:szCs w:val="21"/>
        </w:rPr>
      </w:pPr>
      <w:r>
        <w:rPr>
          <w:rStyle w:val="a4"/>
          <w:rFonts w:ascii="Arial" w:hAnsi="Arial" w:cs="Arial"/>
          <w:color w:val="424A52"/>
          <w:sz w:val="21"/>
          <w:szCs w:val="21"/>
        </w:rPr>
        <w:t xml:space="preserve">Квалифицированные </w:t>
      </w:r>
      <w:proofErr w:type="spellStart"/>
      <w:r>
        <w:rPr>
          <w:rStyle w:val="a4"/>
          <w:rFonts w:ascii="Arial" w:hAnsi="Arial" w:cs="Arial"/>
          <w:color w:val="424A52"/>
          <w:sz w:val="21"/>
          <w:szCs w:val="21"/>
        </w:rPr>
        <w:t>спортшкольники</w:t>
      </w:r>
      <w:proofErr w:type="spellEnd"/>
      <w:r>
        <w:rPr>
          <w:rStyle w:val="a4"/>
          <w:rFonts w:ascii="Arial" w:hAnsi="Arial" w:cs="Arial"/>
          <w:color w:val="424A52"/>
          <w:sz w:val="21"/>
          <w:szCs w:val="21"/>
        </w:rPr>
        <w:t>, разрядники и игроки профессионалы к играм не допускаются!</w:t>
      </w:r>
      <w:r>
        <w:rPr>
          <w:rFonts w:ascii="Arial" w:hAnsi="Arial" w:cs="Arial"/>
          <w:color w:val="424A52"/>
          <w:sz w:val="21"/>
          <w:szCs w:val="21"/>
        </w:rPr>
        <w:br/>
      </w:r>
      <w:r>
        <w:rPr>
          <w:rFonts w:ascii="Arial" w:hAnsi="Arial" w:cs="Arial"/>
          <w:color w:val="424A52"/>
          <w:sz w:val="21"/>
          <w:szCs w:val="21"/>
        </w:rPr>
        <w:br/>
      </w:r>
      <w:r>
        <w:rPr>
          <w:rStyle w:val="a4"/>
          <w:rFonts w:ascii="Arial" w:hAnsi="Arial" w:cs="Arial"/>
          <w:color w:val="424A52"/>
          <w:sz w:val="21"/>
          <w:szCs w:val="21"/>
        </w:rPr>
        <w:t>Тренерский состав перед каждым матчем должен предоставлять судейству заявочный лист на матч с номерами игроков.</w:t>
      </w:r>
      <w:r>
        <w:rPr>
          <w:rFonts w:ascii="Arial" w:hAnsi="Arial" w:cs="Arial"/>
          <w:color w:val="424A52"/>
          <w:sz w:val="21"/>
          <w:szCs w:val="21"/>
        </w:rPr>
        <w:br/>
      </w:r>
      <w:r>
        <w:rPr>
          <w:rFonts w:ascii="Arial" w:hAnsi="Arial" w:cs="Arial"/>
          <w:color w:val="424A52"/>
          <w:sz w:val="21"/>
          <w:szCs w:val="21"/>
        </w:rPr>
        <w:br/>
        <w:t> Участие в турнире строго в полной хоккейной экипировке. Комплект фуфаек на матч должен быть одинакового цвета с номером игрока соответствующий заявки на матч.</w:t>
      </w:r>
      <w:r>
        <w:rPr>
          <w:rFonts w:ascii="Arial" w:hAnsi="Arial" w:cs="Arial"/>
          <w:color w:val="424A52"/>
          <w:sz w:val="21"/>
          <w:szCs w:val="21"/>
        </w:rPr>
        <w:br/>
      </w:r>
      <w:r>
        <w:rPr>
          <w:rFonts w:ascii="Arial" w:hAnsi="Arial" w:cs="Arial"/>
          <w:color w:val="424A52"/>
          <w:sz w:val="21"/>
          <w:szCs w:val="21"/>
        </w:rPr>
        <w:br/>
        <w:t>Организаторы турнира без объяснения причины могут не допустить до участия любого игрока.</w:t>
      </w:r>
      <w:r>
        <w:rPr>
          <w:rFonts w:ascii="Arial" w:hAnsi="Arial" w:cs="Arial"/>
          <w:color w:val="424A52"/>
          <w:sz w:val="21"/>
          <w:szCs w:val="21"/>
        </w:rPr>
        <w:br/>
      </w:r>
      <w:r>
        <w:rPr>
          <w:rFonts w:ascii="Arial" w:hAnsi="Arial" w:cs="Arial"/>
          <w:color w:val="424A52"/>
          <w:sz w:val="21"/>
          <w:szCs w:val="21"/>
        </w:rPr>
        <w:br/>
        <w:t>В любой момент организаторы турнира могут проверить документы игроков.</w:t>
      </w:r>
      <w:r>
        <w:rPr>
          <w:rFonts w:ascii="Arial" w:hAnsi="Arial" w:cs="Arial"/>
          <w:color w:val="424A52"/>
          <w:sz w:val="21"/>
          <w:szCs w:val="21"/>
        </w:rPr>
        <w:br/>
      </w:r>
      <w:r>
        <w:rPr>
          <w:rFonts w:ascii="Arial" w:hAnsi="Arial" w:cs="Arial"/>
          <w:color w:val="424A52"/>
          <w:sz w:val="21"/>
          <w:szCs w:val="21"/>
        </w:rPr>
        <w:br/>
      </w:r>
      <w:r>
        <w:rPr>
          <w:rStyle w:val="a4"/>
          <w:rFonts w:ascii="Arial" w:hAnsi="Arial" w:cs="Arial"/>
          <w:color w:val="424A52"/>
          <w:sz w:val="21"/>
          <w:szCs w:val="21"/>
        </w:rPr>
        <w:t>Каждый игрок на матче должен иметь при себе паспорт или водительское удостоверение.</w:t>
      </w:r>
      <w:r>
        <w:rPr>
          <w:rFonts w:ascii="Arial" w:hAnsi="Arial" w:cs="Arial"/>
          <w:color w:val="424A52"/>
          <w:sz w:val="21"/>
          <w:szCs w:val="21"/>
        </w:rPr>
        <w:br/>
      </w:r>
      <w:r>
        <w:rPr>
          <w:rFonts w:ascii="Arial" w:hAnsi="Arial" w:cs="Arial"/>
          <w:color w:val="424A52"/>
          <w:sz w:val="21"/>
          <w:szCs w:val="21"/>
        </w:rPr>
        <w:br/>
        <w:t>    </w:t>
      </w:r>
      <w:r>
        <w:rPr>
          <w:rStyle w:val="a4"/>
          <w:rFonts w:ascii="Arial" w:hAnsi="Arial" w:cs="Arial"/>
          <w:color w:val="424A52"/>
          <w:sz w:val="21"/>
          <w:szCs w:val="21"/>
          <w:u w:val="single"/>
        </w:rPr>
        <w:t>  Судейство соревнований:</w:t>
      </w:r>
      <w:r>
        <w:rPr>
          <w:rFonts w:ascii="Arial" w:hAnsi="Arial" w:cs="Arial"/>
          <w:color w:val="424A52"/>
          <w:sz w:val="21"/>
          <w:szCs w:val="21"/>
        </w:rPr>
        <w:t> Соревнования пройдут в соответствии с Правилами по хоккею, утвержденными международной Федерацией хоккея на льду (ИИХФ). Судейство игр будет осуществляться двумя судьями в поле и бригадой судей вне поля. Игры пройдут без силовых приемов и пробросов.</w:t>
      </w:r>
      <w:r>
        <w:rPr>
          <w:rFonts w:ascii="Arial" w:hAnsi="Arial" w:cs="Arial"/>
          <w:color w:val="424A52"/>
          <w:sz w:val="21"/>
          <w:szCs w:val="21"/>
        </w:rPr>
        <w:br/>
      </w:r>
      <w:r>
        <w:rPr>
          <w:rFonts w:ascii="Arial" w:hAnsi="Arial" w:cs="Arial"/>
          <w:color w:val="424A52"/>
          <w:sz w:val="21"/>
          <w:szCs w:val="21"/>
        </w:rPr>
        <w:br/>
      </w:r>
      <w:r>
        <w:rPr>
          <w:rStyle w:val="a4"/>
          <w:rFonts w:ascii="Arial" w:hAnsi="Arial" w:cs="Arial"/>
          <w:color w:val="424A52"/>
          <w:sz w:val="21"/>
          <w:szCs w:val="21"/>
          <w:u w:val="single"/>
        </w:rPr>
        <w:t>Ответственность игроков и руководителей команд:</w:t>
      </w:r>
      <w:r>
        <w:rPr>
          <w:rFonts w:ascii="Arial" w:hAnsi="Arial" w:cs="Arial"/>
          <w:color w:val="424A52"/>
          <w:sz w:val="21"/>
          <w:szCs w:val="21"/>
        </w:rPr>
        <w:t xml:space="preserve"> Игроки и руководители команд, принимающих участие в турнире, обязаны строго соблюдать Правила пребывания в </w:t>
      </w:r>
      <w:r>
        <w:rPr>
          <w:rFonts w:ascii="Arial" w:hAnsi="Arial" w:cs="Arial"/>
          <w:color w:val="424A52"/>
          <w:sz w:val="21"/>
          <w:szCs w:val="21"/>
        </w:rPr>
        <w:t>ХЦ «</w:t>
      </w:r>
      <w:r>
        <w:rPr>
          <w:rFonts w:ascii="Arial" w:hAnsi="Arial" w:cs="Arial"/>
          <w:color w:val="424A52"/>
          <w:sz w:val="21"/>
          <w:szCs w:val="21"/>
          <w:lang w:val="en-US"/>
        </w:rPr>
        <w:t>Innovation</w:t>
      </w:r>
      <w:r>
        <w:rPr>
          <w:rFonts w:ascii="Arial" w:hAnsi="Arial" w:cs="Arial"/>
          <w:color w:val="424A52"/>
          <w:sz w:val="21"/>
          <w:szCs w:val="21"/>
        </w:rPr>
        <w:t>»</w:t>
      </w:r>
      <w:r>
        <w:rPr>
          <w:rFonts w:ascii="Arial" w:hAnsi="Arial" w:cs="Arial"/>
          <w:color w:val="424A52"/>
          <w:sz w:val="21"/>
          <w:szCs w:val="21"/>
        </w:rPr>
        <w:t>, уважая при этом соперников, судей и обслуживающий персонал. Руководители команд не имеют права вмешиваться в действия судей и несут полную ответственность за поведение игроков своей команды. </w:t>
      </w:r>
      <w:r>
        <w:rPr>
          <w:rStyle w:val="a4"/>
          <w:rFonts w:ascii="Arial" w:hAnsi="Arial" w:cs="Arial"/>
          <w:color w:val="424A52"/>
          <w:sz w:val="21"/>
          <w:szCs w:val="21"/>
        </w:rPr>
        <w:t>За неспортивное пов</w:t>
      </w:r>
      <w:r>
        <w:rPr>
          <w:rStyle w:val="a4"/>
          <w:rFonts w:ascii="Arial" w:hAnsi="Arial" w:cs="Arial"/>
          <w:color w:val="424A52"/>
          <w:sz w:val="21"/>
          <w:szCs w:val="21"/>
        </w:rPr>
        <w:t>едение и грубость штраф 10.000</w:t>
      </w:r>
      <w:r>
        <w:rPr>
          <w:rStyle w:val="a4"/>
          <w:rFonts w:ascii="Arial" w:hAnsi="Arial" w:cs="Arial"/>
          <w:color w:val="424A52"/>
          <w:sz w:val="21"/>
          <w:szCs w:val="21"/>
        </w:rPr>
        <w:t xml:space="preserve"> рублей. Дисквалификация игроков определяется судейским корпусом.</w:t>
      </w:r>
      <w:r>
        <w:rPr>
          <w:rFonts w:ascii="Arial" w:hAnsi="Arial" w:cs="Arial"/>
          <w:color w:val="424A52"/>
          <w:sz w:val="21"/>
          <w:szCs w:val="21"/>
        </w:rPr>
        <w:br/>
      </w:r>
      <w:r>
        <w:rPr>
          <w:rFonts w:ascii="Arial" w:hAnsi="Arial" w:cs="Arial"/>
          <w:color w:val="424A52"/>
          <w:sz w:val="21"/>
          <w:szCs w:val="21"/>
        </w:rPr>
        <w:br/>
      </w:r>
      <w:r>
        <w:rPr>
          <w:rStyle w:val="a4"/>
          <w:rFonts w:ascii="Arial" w:hAnsi="Arial" w:cs="Arial"/>
          <w:color w:val="424A52"/>
          <w:sz w:val="21"/>
          <w:szCs w:val="21"/>
          <w:u w:val="single"/>
        </w:rPr>
        <w:t>Награждение победителей:</w:t>
      </w:r>
      <w:r>
        <w:rPr>
          <w:rFonts w:ascii="Arial" w:hAnsi="Arial" w:cs="Arial"/>
          <w:color w:val="424A52"/>
          <w:sz w:val="21"/>
          <w:szCs w:val="21"/>
        </w:rPr>
        <w:t> Победителю соревнований вручается главный «</w:t>
      </w:r>
      <w:r>
        <w:rPr>
          <w:rFonts w:ascii="Arial" w:hAnsi="Arial" w:cs="Arial"/>
          <w:color w:val="424A52"/>
          <w:sz w:val="21"/>
          <w:szCs w:val="21"/>
        </w:rPr>
        <w:t xml:space="preserve">Кубок </w:t>
      </w:r>
      <w:r>
        <w:rPr>
          <w:rFonts w:ascii="Arial" w:hAnsi="Arial" w:cs="Arial"/>
          <w:color w:val="424A52"/>
          <w:sz w:val="21"/>
          <w:szCs w:val="21"/>
          <w:lang w:val="en-US"/>
        </w:rPr>
        <w:t>Innovation</w:t>
      </w:r>
      <w:r>
        <w:rPr>
          <w:rFonts w:ascii="Arial" w:hAnsi="Arial" w:cs="Arial"/>
          <w:color w:val="424A52"/>
          <w:sz w:val="21"/>
          <w:szCs w:val="21"/>
        </w:rPr>
        <w:t>», участники награждаются памятными кубками, призами лучших игроков и медалями</w:t>
      </w:r>
      <w:r w:rsidRPr="000531C8">
        <w:rPr>
          <w:rFonts w:ascii="Arial" w:hAnsi="Arial" w:cs="Arial"/>
          <w:color w:val="424A52"/>
          <w:sz w:val="21"/>
          <w:szCs w:val="21"/>
        </w:rPr>
        <w:t>.</w:t>
      </w:r>
    </w:p>
    <w:p w:rsidR="000531C8" w:rsidRDefault="000531C8" w:rsidP="000531C8">
      <w:pPr>
        <w:pStyle w:val="justifyleft"/>
        <w:shd w:val="clear" w:color="auto" w:fill="FCFCFC"/>
        <w:spacing w:before="0" w:beforeAutospacing="0" w:after="0" w:afterAutospacing="0"/>
        <w:rPr>
          <w:rFonts w:ascii="Arial" w:hAnsi="Arial" w:cs="Arial"/>
          <w:color w:val="424A52"/>
          <w:sz w:val="21"/>
          <w:szCs w:val="21"/>
        </w:rPr>
      </w:pPr>
    </w:p>
    <w:p w:rsidR="000531C8" w:rsidRPr="000531C8" w:rsidRDefault="000531C8" w:rsidP="000531C8">
      <w:pPr>
        <w:pStyle w:val="justifyleft"/>
        <w:shd w:val="clear" w:color="auto" w:fill="FCFCFC"/>
        <w:spacing w:before="0" w:beforeAutospacing="0" w:after="0" w:afterAutospacing="0"/>
        <w:rPr>
          <w:rFonts w:ascii="Arial" w:hAnsi="Arial" w:cs="Arial"/>
          <w:color w:val="424A52"/>
          <w:sz w:val="21"/>
          <w:szCs w:val="21"/>
        </w:rPr>
      </w:pPr>
      <w:r>
        <w:rPr>
          <w:rFonts w:ascii="Arial" w:hAnsi="Arial" w:cs="Arial"/>
          <w:color w:val="424A52"/>
          <w:sz w:val="21"/>
          <w:szCs w:val="21"/>
        </w:rPr>
        <w:t>Подробности по телефону:8-985-767-30-99</w:t>
      </w:r>
    </w:p>
    <w:p w:rsidR="007953FC" w:rsidRDefault="007953FC"/>
    <w:sectPr w:rsidR="0079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04"/>
    <w:rsid w:val="000323B4"/>
    <w:rsid w:val="000531C8"/>
    <w:rsid w:val="00063C69"/>
    <w:rsid w:val="00073176"/>
    <w:rsid w:val="000858A6"/>
    <w:rsid w:val="000B5FF9"/>
    <w:rsid w:val="00132F4C"/>
    <w:rsid w:val="001441A0"/>
    <w:rsid w:val="00314EBF"/>
    <w:rsid w:val="003323BB"/>
    <w:rsid w:val="003840B0"/>
    <w:rsid w:val="004300B7"/>
    <w:rsid w:val="004D3DA9"/>
    <w:rsid w:val="004E2D3C"/>
    <w:rsid w:val="004F363B"/>
    <w:rsid w:val="00526224"/>
    <w:rsid w:val="006413A7"/>
    <w:rsid w:val="00647033"/>
    <w:rsid w:val="006807A8"/>
    <w:rsid w:val="0069525F"/>
    <w:rsid w:val="006A6A19"/>
    <w:rsid w:val="00724461"/>
    <w:rsid w:val="007953FC"/>
    <w:rsid w:val="008A7DB3"/>
    <w:rsid w:val="008B2381"/>
    <w:rsid w:val="008D3204"/>
    <w:rsid w:val="00954F73"/>
    <w:rsid w:val="00967E4E"/>
    <w:rsid w:val="00976F1C"/>
    <w:rsid w:val="00977CFA"/>
    <w:rsid w:val="009908C7"/>
    <w:rsid w:val="009E65CD"/>
    <w:rsid w:val="00AF0A27"/>
    <w:rsid w:val="00B00E20"/>
    <w:rsid w:val="00BC14C2"/>
    <w:rsid w:val="00BE2169"/>
    <w:rsid w:val="00BE7F5E"/>
    <w:rsid w:val="00C45BCC"/>
    <w:rsid w:val="00C50E6C"/>
    <w:rsid w:val="00CA5A95"/>
    <w:rsid w:val="00CD2735"/>
    <w:rsid w:val="00CD28B0"/>
    <w:rsid w:val="00D01034"/>
    <w:rsid w:val="00D35769"/>
    <w:rsid w:val="00D8527C"/>
    <w:rsid w:val="00E12664"/>
    <w:rsid w:val="00E70DC6"/>
    <w:rsid w:val="00E840BB"/>
    <w:rsid w:val="00F40DEA"/>
    <w:rsid w:val="00F761D2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1C8"/>
    <w:rPr>
      <w:b/>
      <w:bCs/>
    </w:rPr>
  </w:style>
  <w:style w:type="paragraph" w:customStyle="1" w:styleId="justifyleft">
    <w:name w:val="justifyleft"/>
    <w:basedOn w:val="a"/>
    <w:rsid w:val="0005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1C8"/>
    <w:rPr>
      <w:b/>
      <w:bCs/>
    </w:rPr>
  </w:style>
  <w:style w:type="paragraph" w:customStyle="1" w:styleId="justifyleft">
    <w:name w:val="justifyleft"/>
    <w:basedOn w:val="a"/>
    <w:rsid w:val="0005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2017-08-21T13:07:00Z</dcterms:created>
  <dcterms:modified xsi:type="dcterms:W3CDTF">2017-08-21T13:18:00Z</dcterms:modified>
</cp:coreProperties>
</file>